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CE6" w:rsidRPr="00277CE6" w:rsidRDefault="00CB5CAC" w:rsidP="00277CE6">
      <w:pPr>
        <w:ind w:firstLineChars="50" w:firstLine="161"/>
        <w:jc w:val="center"/>
        <w:rPr>
          <w:rFonts w:asciiTheme="majorEastAsia" w:eastAsiaTheme="majorEastAsia" w:hAnsiTheme="majorEastAsia"/>
          <w:b/>
          <w:sz w:val="32"/>
          <w:szCs w:val="32"/>
          <w:bdr w:val="single" w:sz="4" w:space="0" w:color="auto"/>
        </w:rPr>
      </w:pPr>
      <w:r>
        <w:rPr>
          <w:rFonts w:asciiTheme="majorEastAsia" w:eastAsiaTheme="majorEastAsia" w:hAnsiTheme="majorEastAsia" w:hint="eastAsia"/>
          <w:b/>
          <w:sz w:val="32"/>
          <w:szCs w:val="32"/>
          <w:bdr w:val="single" w:sz="4" w:space="0" w:color="auto"/>
        </w:rPr>
        <w:t xml:space="preserve"> </w:t>
      </w:r>
      <w:r w:rsidR="00277CE6" w:rsidRPr="00277CE6">
        <w:rPr>
          <w:rFonts w:asciiTheme="majorEastAsia" w:eastAsiaTheme="majorEastAsia" w:hAnsiTheme="majorEastAsia" w:hint="eastAsia"/>
          <w:b/>
          <w:sz w:val="32"/>
          <w:szCs w:val="32"/>
          <w:bdr w:val="single" w:sz="4" w:space="0" w:color="auto"/>
        </w:rPr>
        <w:t>長野県のお店にエールプロジェクト</w:t>
      </w:r>
      <w:r w:rsidR="00EA5FC6">
        <w:rPr>
          <w:rFonts w:asciiTheme="majorEastAsia" w:eastAsiaTheme="majorEastAsia" w:hAnsiTheme="majorEastAsia" w:hint="eastAsia"/>
          <w:b/>
          <w:sz w:val="32"/>
          <w:szCs w:val="32"/>
          <w:bdr w:val="single" w:sz="4" w:space="0" w:color="auto"/>
        </w:rPr>
        <w:t xml:space="preserve">第２弾 </w:t>
      </w:r>
      <w:r w:rsidR="00277CE6" w:rsidRPr="00277CE6">
        <w:rPr>
          <w:rFonts w:asciiTheme="majorEastAsia" w:eastAsiaTheme="majorEastAsia" w:hAnsiTheme="majorEastAsia" w:hint="eastAsia"/>
          <w:b/>
          <w:sz w:val="32"/>
          <w:szCs w:val="32"/>
          <w:bdr w:val="single" w:sz="4" w:space="0" w:color="auto"/>
        </w:rPr>
        <w:t>参加店募集要項</w:t>
      </w:r>
      <w:r>
        <w:rPr>
          <w:rFonts w:asciiTheme="majorEastAsia" w:eastAsiaTheme="majorEastAsia" w:hAnsiTheme="majorEastAsia" w:hint="eastAsia"/>
          <w:b/>
          <w:sz w:val="32"/>
          <w:szCs w:val="32"/>
          <w:bdr w:val="single" w:sz="4" w:space="0" w:color="auto"/>
        </w:rPr>
        <w:t xml:space="preserve"> </w:t>
      </w:r>
    </w:p>
    <w:p w:rsidR="00277CE6" w:rsidRPr="00CB5CAC" w:rsidRDefault="00277CE6" w:rsidP="00277CE6">
      <w:pPr>
        <w:rPr>
          <w:rFonts w:asciiTheme="minorEastAsia" w:hAnsiTheme="minorEastAsia"/>
          <w:sz w:val="22"/>
        </w:rPr>
      </w:pPr>
    </w:p>
    <w:p w:rsidR="00277CE6" w:rsidRPr="00277CE6" w:rsidRDefault="00277CE6" w:rsidP="00277CE6">
      <w:pPr>
        <w:rPr>
          <w:rFonts w:asciiTheme="minorEastAsia" w:hAnsiTheme="minorEastAsia"/>
          <w:sz w:val="22"/>
        </w:rPr>
      </w:pPr>
      <w:bookmarkStart w:id="0" w:name="_GoBack"/>
      <w:bookmarkEnd w:id="0"/>
      <w:r w:rsidRPr="00277CE6">
        <w:rPr>
          <w:rFonts w:asciiTheme="minorEastAsia" w:hAnsiTheme="minorEastAsia" w:hint="eastAsia"/>
          <w:sz w:val="22"/>
        </w:rPr>
        <w:t>以下の内容をよくご確認のうえ、参加お申し込みをお願いいたします。</w:t>
      </w:r>
    </w:p>
    <w:p w:rsidR="00277CE6" w:rsidRPr="00277CE6" w:rsidRDefault="00277CE6" w:rsidP="00277CE6">
      <w:pPr>
        <w:rPr>
          <w:rFonts w:asciiTheme="minorEastAsia" w:hAnsiTheme="minorEastAsia"/>
          <w:sz w:val="22"/>
        </w:rPr>
      </w:pPr>
    </w:p>
    <w:p w:rsidR="00277CE6" w:rsidRPr="00277CE6" w:rsidRDefault="00277CE6" w:rsidP="00277CE6">
      <w:pPr>
        <w:rPr>
          <w:rFonts w:asciiTheme="minorEastAsia" w:hAnsiTheme="minorEastAsia"/>
          <w:sz w:val="22"/>
        </w:rPr>
      </w:pPr>
      <w:r w:rsidRPr="00277CE6">
        <w:rPr>
          <w:rFonts w:asciiTheme="minorEastAsia" w:hAnsiTheme="minorEastAsia" w:hint="eastAsia"/>
          <w:sz w:val="22"/>
        </w:rPr>
        <w:t>◆参加店舗の募集は、</w:t>
      </w:r>
      <w:r w:rsidR="00C60C28">
        <w:rPr>
          <w:rFonts w:asciiTheme="minorEastAsia" w:hAnsiTheme="minorEastAsia" w:hint="eastAsia"/>
          <w:sz w:val="22"/>
        </w:rPr>
        <w:t>8</w:t>
      </w:r>
      <w:r w:rsidRPr="00277CE6">
        <w:rPr>
          <w:rFonts w:asciiTheme="minorEastAsia" w:hAnsiTheme="minorEastAsia" w:hint="eastAsia"/>
          <w:sz w:val="22"/>
        </w:rPr>
        <w:t>月</w:t>
      </w:r>
      <w:r w:rsidR="00C60C28">
        <w:rPr>
          <w:rFonts w:asciiTheme="minorEastAsia" w:hAnsiTheme="minorEastAsia" w:hint="eastAsia"/>
          <w:sz w:val="22"/>
        </w:rPr>
        <w:t>21</w:t>
      </w:r>
      <w:r w:rsidRPr="00277CE6">
        <w:rPr>
          <w:rFonts w:asciiTheme="minorEastAsia" w:hAnsiTheme="minorEastAsia" w:hint="eastAsia"/>
          <w:sz w:val="22"/>
        </w:rPr>
        <w:t>日（</w:t>
      </w:r>
      <w:r w:rsidR="00C60C28">
        <w:rPr>
          <w:rFonts w:asciiTheme="minorEastAsia" w:hAnsiTheme="minorEastAsia" w:hint="eastAsia"/>
          <w:sz w:val="22"/>
        </w:rPr>
        <w:t>金</w:t>
      </w:r>
      <w:r w:rsidRPr="00277CE6">
        <w:rPr>
          <w:rFonts w:asciiTheme="minorEastAsia" w:hAnsiTheme="minorEastAsia" w:hint="eastAsia"/>
          <w:sz w:val="22"/>
        </w:rPr>
        <w:t>）から</w:t>
      </w:r>
      <w:r w:rsidR="00C60C28">
        <w:rPr>
          <w:rFonts w:asciiTheme="minorEastAsia" w:hAnsiTheme="minorEastAsia" w:hint="eastAsia"/>
          <w:sz w:val="22"/>
        </w:rPr>
        <w:t>8</w:t>
      </w:r>
      <w:r w:rsidRPr="00277CE6">
        <w:rPr>
          <w:rFonts w:asciiTheme="minorEastAsia" w:hAnsiTheme="minorEastAsia" w:hint="eastAsia"/>
          <w:sz w:val="22"/>
        </w:rPr>
        <w:t>月3</w:t>
      </w:r>
      <w:r w:rsidR="00C60C28">
        <w:rPr>
          <w:rFonts w:asciiTheme="minorEastAsia" w:hAnsiTheme="minorEastAsia" w:hint="eastAsia"/>
          <w:sz w:val="22"/>
        </w:rPr>
        <w:t>1</w:t>
      </w:r>
      <w:r w:rsidRPr="00277CE6">
        <w:rPr>
          <w:rFonts w:asciiTheme="minorEastAsia" w:hAnsiTheme="minorEastAsia" w:hint="eastAsia"/>
          <w:sz w:val="22"/>
        </w:rPr>
        <w:t>日（</w:t>
      </w:r>
      <w:r w:rsidR="00C60C28">
        <w:rPr>
          <w:rFonts w:asciiTheme="minorEastAsia" w:hAnsiTheme="minorEastAsia" w:hint="eastAsia"/>
          <w:sz w:val="22"/>
        </w:rPr>
        <w:t>月</w:t>
      </w:r>
      <w:r w:rsidRPr="00277CE6">
        <w:rPr>
          <w:rFonts w:asciiTheme="minorEastAsia" w:hAnsiTheme="minorEastAsia" w:hint="eastAsia"/>
          <w:sz w:val="22"/>
        </w:rPr>
        <w:t>）です。</w:t>
      </w:r>
    </w:p>
    <w:p w:rsidR="00277CE6" w:rsidRPr="00277CE6" w:rsidRDefault="00277CE6" w:rsidP="00277CE6">
      <w:pPr>
        <w:rPr>
          <w:rFonts w:asciiTheme="minorEastAsia" w:hAnsiTheme="minorEastAsia"/>
          <w:sz w:val="22"/>
        </w:rPr>
      </w:pPr>
      <w:r w:rsidRPr="00277CE6">
        <w:rPr>
          <w:rFonts w:asciiTheme="minorEastAsia" w:hAnsiTheme="minorEastAsia" w:hint="eastAsia"/>
          <w:sz w:val="22"/>
        </w:rPr>
        <w:t>◆クラウドファンディングでの支援金募集期間は、</w:t>
      </w:r>
      <w:r w:rsidR="00C60C28">
        <w:rPr>
          <w:rFonts w:asciiTheme="minorEastAsia" w:hAnsiTheme="minorEastAsia" w:hint="eastAsia"/>
          <w:sz w:val="22"/>
        </w:rPr>
        <w:t>9</w:t>
      </w:r>
      <w:r w:rsidRPr="00277CE6">
        <w:rPr>
          <w:rFonts w:asciiTheme="minorEastAsia" w:hAnsiTheme="minorEastAsia" w:hint="eastAsia"/>
          <w:sz w:val="22"/>
        </w:rPr>
        <w:t>月</w:t>
      </w:r>
      <w:r w:rsidR="00C60C28">
        <w:rPr>
          <w:rFonts w:asciiTheme="minorEastAsia" w:hAnsiTheme="minorEastAsia" w:hint="eastAsia"/>
          <w:sz w:val="22"/>
        </w:rPr>
        <w:t>3</w:t>
      </w:r>
      <w:r w:rsidRPr="00277CE6">
        <w:rPr>
          <w:rFonts w:asciiTheme="minorEastAsia" w:hAnsiTheme="minorEastAsia" w:hint="eastAsia"/>
          <w:sz w:val="22"/>
        </w:rPr>
        <w:t>日（</w:t>
      </w:r>
      <w:r w:rsidR="00C60C28">
        <w:rPr>
          <w:rFonts w:asciiTheme="minorEastAsia" w:hAnsiTheme="minorEastAsia" w:hint="eastAsia"/>
          <w:sz w:val="22"/>
        </w:rPr>
        <w:t>木</w:t>
      </w:r>
      <w:r w:rsidRPr="00277CE6">
        <w:rPr>
          <w:rFonts w:asciiTheme="minorEastAsia" w:hAnsiTheme="minorEastAsia" w:hint="eastAsia"/>
          <w:sz w:val="22"/>
        </w:rPr>
        <w:t>）から</w:t>
      </w:r>
      <w:r w:rsidR="00C60C28">
        <w:rPr>
          <w:rFonts w:asciiTheme="minorEastAsia" w:hAnsiTheme="minorEastAsia" w:hint="eastAsia"/>
          <w:sz w:val="22"/>
        </w:rPr>
        <w:t>9</w:t>
      </w:r>
      <w:r w:rsidRPr="00277CE6">
        <w:rPr>
          <w:rFonts w:asciiTheme="minorEastAsia" w:hAnsiTheme="minorEastAsia" w:hint="eastAsia"/>
          <w:sz w:val="22"/>
        </w:rPr>
        <w:t>月2</w:t>
      </w:r>
      <w:r w:rsidR="00C60C28">
        <w:rPr>
          <w:rFonts w:asciiTheme="minorEastAsia" w:hAnsiTheme="minorEastAsia" w:hint="eastAsia"/>
          <w:sz w:val="22"/>
        </w:rPr>
        <w:t>5</w:t>
      </w:r>
      <w:r w:rsidRPr="00277CE6">
        <w:rPr>
          <w:rFonts w:asciiTheme="minorEastAsia" w:hAnsiTheme="minorEastAsia" w:hint="eastAsia"/>
          <w:sz w:val="22"/>
        </w:rPr>
        <w:t>日（</w:t>
      </w:r>
      <w:r w:rsidR="00C60C28">
        <w:rPr>
          <w:rFonts w:asciiTheme="minorEastAsia" w:hAnsiTheme="minorEastAsia" w:hint="eastAsia"/>
          <w:sz w:val="22"/>
        </w:rPr>
        <w:t>金</w:t>
      </w:r>
      <w:r w:rsidRPr="00277CE6">
        <w:rPr>
          <w:rFonts w:asciiTheme="minorEastAsia" w:hAnsiTheme="minorEastAsia" w:hint="eastAsia"/>
          <w:sz w:val="22"/>
        </w:rPr>
        <w:t>）です。</w:t>
      </w:r>
    </w:p>
    <w:p w:rsidR="00277CE6" w:rsidRPr="00277CE6" w:rsidRDefault="00277CE6" w:rsidP="00277CE6">
      <w:pPr>
        <w:ind w:left="220" w:hangingChars="100" w:hanging="220"/>
        <w:rPr>
          <w:rFonts w:asciiTheme="minorEastAsia" w:hAnsiTheme="minorEastAsia"/>
          <w:sz w:val="22"/>
        </w:rPr>
      </w:pPr>
      <w:r>
        <w:rPr>
          <w:rFonts w:asciiTheme="minorEastAsia" w:hAnsiTheme="minorEastAsia" w:hint="eastAsia"/>
          <w:sz w:val="22"/>
        </w:rPr>
        <w:t>◆</w:t>
      </w:r>
      <w:r w:rsidRPr="00277CE6">
        <w:rPr>
          <w:rFonts w:asciiTheme="minorEastAsia" w:hAnsiTheme="minorEastAsia" w:hint="eastAsia"/>
          <w:sz w:val="22"/>
        </w:rPr>
        <w:t>下部に記載の「参加資格」をご覧いただき、同意をお願いします。申し込みフォーム記入事項及び確認事項について虚偽の申告であると判明した場合には、利用をお断りします。</w:t>
      </w:r>
    </w:p>
    <w:p w:rsidR="00277CE6" w:rsidRPr="00277CE6" w:rsidRDefault="00277CE6" w:rsidP="00277CE6">
      <w:pPr>
        <w:rPr>
          <w:rFonts w:asciiTheme="minorEastAsia" w:hAnsiTheme="minorEastAsia"/>
          <w:sz w:val="22"/>
        </w:rPr>
      </w:pPr>
      <w:r w:rsidRPr="00277CE6">
        <w:rPr>
          <w:rFonts w:asciiTheme="minorEastAsia" w:hAnsiTheme="minorEastAsia" w:hint="eastAsia"/>
          <w:sz w:val="22"/>
        </w:rPr>
        <w:t>◆本事業で募集する支援金は以下の2パターンです。</w:t>
      </w:r>
    </w:p>
    <w:p w:rsidR="00277CE6" w:rsidRPr="00277CE6" w:rsidRDefault="00277CE6" w:rsidP="00277CE6">
      <w:pPr>
        <w:rPr>
          <w:rFonts w:asciiTheme="minorEastAsia" w:hAnsiTheme="minorEastAsia"/>
          <w:sz w:val="22"/>
        </w:rPr>
      </w:pPr>
      <w:r>
        <w:rPr>
          <w:rFonts w:asciiTheme="minorEastAsia" w:hAnsiTheme="minorEastAsia"/>
          <w:noProof/>
          <w:sz w:val="22"/>
        </w:rPr>
        <w:drawing>
          <wp:inline distT="0" distB="0" distL="0" distR="0">
            <wp:extent cx="6120130" cy="141668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484CFA.tmp"/>
                    <pic:cNvPicPr/>
                  </pic:nvPicPr>
                  <pic:blipFill>
                    <a:blip r:embed="rId7">
                      <a:extLst>
                        <a:ext uri="{28A0092B-C50C-407E-A947-70E740481C1C}">
                          <a14:useLocalDpi xmlns:a14="http://schemas.microsoft.com/office/drawing/2010/main" val="0"/>
                        </a:ext>
                      </a:extLst>
                    </a:blip>
                    <a:stretch>
                      <a:fillRect/>
                    </a:stretch>
                  </pic:blipFill>
                  <pic:spPr>
                    <a:xfrm>
                      <a:off x="0" y="0"/>
                      <a:ext cx="6120130" cy="1416685"/>
                    </a:xfrm>
                    <a:prstGeom prst="rect">
                      <a:avLst/>
                    </a:prstGeom>
                  </pic:spPr>
                </pic:pic>
              </a:graphicData>
            </a:graphic>
          </wp:inline>
        </w:drawing>
      </w:r>
    </w:p>
    <w:p w:rsidR="00277CE6" w:rsidRPr="00277CE6" w:rsidRDefault="00277CE6" w:rsidP="00277CE6">
      <w:pPr>
        <w:rPr>
          <w:rFonts w:asciiTheme="minorEastAsia" w:hAnsiTheme="minorEastAsia"/>
          <w:sz w:val="22"/>
        </w:rPr>
      </w:pPr>
      <w:r w:rsidRPr="00277CE6">
        <w:rPr>
          <w:rFonts w:asciiTheme="minorEastAsia" w:hAnsiTheme="minorEastAsia" w:hint="eastAsia"/>
          <w:sz w:val="22"/>
        </w:rPr>
        <w:t>◆登録することで、上記①、②ともに自動的にエントリーされます。</w:t>
      </w:r>
    </w:p>
    <w:p w:rsidR="00277CE6" w:rsidRPr="00277CE6" w:rsidRDefault="00277CE6" w:rsidP="00277CE6">
      <w:pPr>
        <w:rPr>
          <w:rFonts w:asciiTheme="minorEastAsia" w:hAnsiTheme="minorEastAsia"/>
          <w:sz w:val="22"/>
        </w:rPr>
      </w:pPr>
      <w:r w:rsidRPr="00277CE6">
        <w:rPr>
          <w:rFonts w:asciiTheme="minorEastAsia" w:hAnsiTheme="minorEastAsia" w:hint="eastAsia"/>
          <w:sz w:val="22"/>
        </w:rPr>
        <w:t>◆店舗が複数ある場合は、1店舗ずつ登録してください。</w:t>
      </w:r>
    </w:p>
    <w:p w:rsidR="00277CE6" w:rsidRPr="00277CE6" w:rsidRDefault="00277CE6" w:rsidP="00222C6A">
      <w:pPr>
        <w:ind w:left="220" w:hangingChars="100" w:hanging="220"/>
        <w:rPr>
          <w:rFonts w:asciiTheme="minorEastAsia" w:hAnsiTheme="minorEastAsia"/>
          <w:sz w:val="22"/>
        </w:rPr>
      </w:pPr>
      <w:r w:rsidRPr="00277CE6">
        <w:rPr>
          <w:rFonts w:asciiTheme="minorEastAsia" w:hAnsiTheme="minorEastAsia" w:hint="eastAsia"/>
          <w:sz w:val="22"/>
        </w:rPr>
        <w:t>◆同一事業所・店舗で飲食店、宿泊施設の両方を登録する場合、「飲食店」「宿泊施設」として、それぞれ登録してください。（登録フォームに、チェック欄があります）</w:t>
      </w:r>
    </w:p>
    <w:p w:rsidR="00277CE6" w:rsidRPr="00277CE6" w:rsidRDefault="00277CE6" w:rsidP="00222C6A">
      <w:pPr>
        <w:ind w:left="220" w:hangingChars="100" w:hanging="220"/>
        <w:rPr>
          <w:rFonts w:asciiTheme="minorEastAsia" w:hAnsiTheme="minorEastAsia"/>
          <w:sz w:val="22"/>
        </w:rPr>
      </w:pPr>
      <w:r w:rsidRPr="00277CE6">
        <w:rPr>
          <w:rFonts w:asciiTheme="minorEastAsia" w:hAnsiTheme="minorEastAsia" w:hint="eastAsia"/>
          <w:sz w:val="22"/>
        </w:rPr>
        <w:t>◆記入に誤りがあると速やかな入金作業が行えません。連絡先や口座番号等に間違いがないかよく確認してください。</w:t>
      </w:r>
    </w:p>
    <w:p w:rsidR="00277CE6" w:rsidRPr="00277CE6" w:rsidRDefault="00277CE6" w:rsidP="00277CE6">
      <w:pPr>
        <w:rPr>
          <w:rFonts w:asciiTheme="minorEastAsia" w:hAnsiTheme="minorEastAsia"/>
          <w:sz w:val="22"/>
        </w:rPr>
      </w:pPr>
      <w:r w:rsidRPr="00277CE6">
        <w:rPr>
          <w:rFonts w:asciiTheme="minorEastAsia" w:hAnsiTheme="minorEastAsia" w:hint="eastAsia"/>
          <w:sz w:val="22"/>
        </w:rPr>
        <w:t>◆今回のクラウドファンディングは、クラウドファンディング手数料はかかりません。</w:t>
      </w:r>
    </w:p>
    <w:p w:rsidR="00277CE6" w:rsidRPr="00277CE6" w:rsidRDefault="00277CE6" w:rsidP="00277CE6">
      <w:pPr>
        <w:rPr>
          <w:rFonts w:asciiTheme="minorEastAsia" w:hAnsiTheme="minorEastAsia"/>
          <w:sz w:val="22"/>
        </w:rPr>
      </w:pPr>
      <w:r w:rsidRPr="00277CE6">
        <w:rPr>
          <w:rFonts w:asciiTheme="minorEastAsia" w:hAnsiTheme="minorEastAsia" w:hint="eastAsia"/>
          <w:sz w:val="22"/>
        </w:rPr>
        <w:t>◆支援金は、振込手数料を差し引いた金額が振り込まれます。</w:t>
      </w:r>
    </w:p>
    <w:p w:rsidR="00277CE6" w:rsidRPr="00277CE6" w:rsidRDefault="00277CE6" w:rsidP="00222C6A">
      <w:pPr>
        <w:ind w:firstLineChars="100" w:firstLine="220"/>
        <w:rPr>
          <w:rFonts w:asciiTheme="minorEastAsia" w:hAnsiTheme="minorEastAsia"/>
          <w:sz w:val="22"/>
        </w:rPr>
      </w:pPr>
      <w:r w:rsidRPr="00277CE6">
        <w:rPr>
          <w:rFonts w:asciiTheme="minorEastAsia" w:hAnsiTheme="minorEastAsia" w:hint="eastAsia"/>
          <w:sz w:val="22"/>
        </w:rPr>
        <w:t>長野県のお店にエールプロジェクト実行委員会の振込元金融機関は株式会社八十二銀行です。</w:t>
      </w:r>
    </w:p>
    <w:p w:rsidR="00277CE6" w:rsidRPr="00277CE6" w:rsidRDefault="00277CE6" w:rsidP="00222C6A">
      <w:pPr>
        <w:ind w:firstLineChars="100" w:firstLine="220"/>
        <w:rPr>
          <w:rFonts w:asciiTheme="minorEastAsia" w:hAnsiTheme="minorEastAsia"/>
          <w:sz w:val="22"/>
        </w:rPr>
      </w:pPr>
      <w:r w:rsidRPr="00277CE6">
        <w:rPr>
          <w:rFonts w:asciiTheme="minorEastAsia" w:hAnsiTheme="minorEastAsia" w:hint="eastAsia"/>
          <w:sz w:val="22"/>
        </w:rPr>
        <w:t>振込先金融機関、並びに振込金額により振込手数料が異なりますのでご注意ください。</w:t>
      </w:r>
    </w:p>
    <w:p w:rsidR="00277CE6" w:rsidRPr="00277CE6" w:rsidRDefault="00222C6A" w:rsidP="00222C6A">
      <w:pPr>
        <w:ind w:left="220" w:hangingChars="100" w:hanging="220"/>
        <w:rPr>
          <w:rFonts w:asciiTheme="minorEastAsia" w:hAnsiTheme="minorEastAsia"/>
          <w:sz w:val="22"/>
        </w:rPr>
      </w:pPr>
      <w:r>
        <w:rPr>
          <w:rFonts w:asciiTheme="minorEastAsia" w:hAnsiTheme="minorEastAsia" w:hint="eastAsia"/>
          <w:sz w:val="22"/>
        </w:rPr>
        <w:t>◆</w:t>
      </w:r>
      <w:r w:rsidR="00277CE6" w:rsidRPr="00277CE6">
        <w:rPr>
          <w:rFonts w:asciiTheme="minorEastAsia" w:hAnsiTheme="minorEastAsia" w:hint="eastAsia"/>
          <w:sz w:val="22"/>
        </w:rPr>
        <w:t>支援金をできるだけ早く各店舗へ入金するため、プロジェクト期間が短くなっています。プロジェクト周知のため、お店のHPやSNS、店内POPなど幅広くお客様にお知らせください。</w:t>
      </w:r>
    </w:p>
    <w:p w:rsidR="00277CE6" w:rsidRPr="00277CE6" w:rsidRDefault="00277CE6" w:rsidP="00222C6A">
      <w:pPr>
        <w:ind w:left="220" w:hangingChars="100" w:hanging="220"/>
        <w:rPr>
          <w:rFonts w:asciiTheme="minorEastAsia" w:hAnsiTheme="minorEastAsia"/>
          <w:sz w:val="22"/>
        </w:rPr>
      </w:pPr>
      <w:r w:rsidRPr="00277CE6">
        <w:rPr>
          <w:rFonts w:asciiTheme="minorEastAsia" w:hAnsiTheme="minorEastAsia" w:hint="eastAsia"/>
          <w:sz w:val="22"/>
        </w:rPr>
        <w:t>◆クラウドファンディングにより集まった支援金は、2コース合算した金額を、各店舗に</w:t>
      </w:r>
      <w:r w:rsidR="0084681D">
        <w:rPr>
          <w:rFonts w:asciiTheme="minorEastAsia" w:hAnsiTheme="minorEastAsia" w:hint="eastAsia"/>
          <w:sz w:val="22"/>
        </w:rPr>
        <w:t>11</w:t>
      </w:r>
      <w:r w:rsidRPr="00277CE6">
        <w:rPr>
          <w:rFonts w:asciiTheme="minorEastAsia" w:hAnsiTheme="minorEastAsia" w:hint="eastAsia"/>
          <w:sz w:val="22"/>
        </w:rPr>
        <w:t>月</w:t>
      </w:r>
      <w:r w:rsidR="0084681D">
        <w:rPr>
          <w:rFonts w:asciiTheme="minorEastAsia" w:hAnsiTheme="minorEastAsia" w:hint="eastAsia"/>
          <w:sz w:val="22"/>
        </w:rPr>
        <w:t>2</w:t>
      </w:r>
      <w:r w:rsidRPr="00277CE6">
        <w:rPr>
          <w:rFonts w:asciiTheme="minorEastAsia" w:hAnsiTheme="minorEastAsia" w:hint="eastAsia"/>
          <w:sz w:val="22"/>
        </w:rPr>
        <w:t>日</w:t>
      </w:r>
      <w:r w:rsidR="00C60C28">
        <w:rPr>
          <w:rFonts w:asciiTheme="minorEastAsia" w:hAnsiTheme="minorEastAsia" w:hint="eastAsia"/>
          <w:sz w:val="22"/>
        </w:rPr>
        <w:t>（</w:t>
      </w:r>
      <w:r w:rsidR="0084681D">
        <w:rPr>
          <w:rFonts w:asciiTheme="minorEastAsia" w:hAnsiTheme="minorEastAsia" w:hint="eastAsia"/>
          <w:sz w:val="22"/>
        </w:rPr>
        <w:t>月</w:t>
      </w:r>
      <w:r w:rsidR="00C60C28">
        <w:rPr>
          <w:rFonts w:asciiTheme="minorEastAsia" w:hAnsiTheme="minorEastAsia" w:hint="eastAsia"/>
          <w:sz w:val="22"/>
        </w:rPr>
        <w:t>）</w:t>
      </w:r>
      <w:r w:rsidRPr="00277CE6">
        <w:rPr>
          <w:rFonts w:asciiTheme="minorEastAsia" w:hAnsiTheme="minorEastAsia" w:hint="eastAsia"/>
          <w:sz w:val="22"/>
        </w:rPr>
        <w:t>頃をめどに、ご指定口座に入金いたします。</w:t>
      </w:r>
    </w:p>
    <w:p w:rsidR="00277CE6" w:rsidRPr="00277CE6" w:rsidRDefault="00277CE6" w:rsidP="00222C6A">
      <w:pPr>
        <w:ind w:left="220" w:hangingChars="100" w:hanging="220"/>
        <w:rPr>
          <w:rFonts w:asciiTheme="minorEastAsia" w:hAnsiTheme="minorEastAsia"/>
          <w:sz w:val="22"/>
        </w:rPr>
      </w:pPr>
      <w:r w:rsidRPr="00277CE6">
        <w:rPr>
          <w:rFonts w:asciiTheme="minorEastAsia" w:hAnsiTheme="minorEastAsia" w:hint="eastAsia"/>
          <w:sz w:val="22"/>
        </w:rPr>
        <w:t>◆クラウドファンディング終了後、「チケット」と「支援者リスト」を各店舗に送ります。チケットが届きましたら、枚数を確認し、店舗名を押印（記入）してください。店舗名なきチケットは無効となります。</w:t>
      </w:r>
    </w:p>
    <w:p w:rsidR="00277CE6" w:rsidRPr="00277CE6" w:rsidRDefault="00277CE6" w:rsidP="00277CE6">
      <w:pPr>
        <w:rPr>
          <w:rFonts w:asciiTheme="minorEastAsia" w:hAnsiTheme="minorEastAsia"/>
          <w:sz w:val="22"/>
        </w:rPr>
      </w:pPr>
      <w:r w:rsidRPr="00277CE6">
        <w:rPr>
          <w:rFonts w:asciiTheme="minorEastAsia" w:hAnsiTheme="minorEastAsia" w:hint="eastAsia"/>
          <w:sz w:val="22"/>
        </w:rPr>
        <w:t>◆チケットは、各店舗で責任をもって管理してください。</w:t>
      </w:r>
    </w:p>
    <w:p w:rsidR="00277CE6" w:rsidRPr="00277CE6" w:rsidRDefault="00277CE6" w:rsidP="00222C6A">
      <w:pPr>
        <w:ind w:leftChars="100" w:left="210"/>
        <w:rPr>
          <w:rFonts w:asciiTheme="minorEastAsia" w:hAnsiTheme="minorEastAsia"/>
          <w:sz w:val="22"/>
        </w:rPr>
      </w:pPr>
      <w:r w:rsidRPr="00277CE6">
        <w:rPr>
          <w:rFonts w:asciiTheme="minorEastAsia" w:hAnsiTheme="minorEastAsia" w:hint="eastAsia"/>
          <w:sz w:val="22"/>
        </w:rPr>
        <w:t>（チケットは1,000円</w:t>
      </w:r>
      <w:r w:rsidR="00222C6A">
        <w:rPr>
          <w:rFonts w:asciiTheme="minorEastAsia" w:hAnsiTheme="minorEastAsia" w:hint="eastAsia"/>
          <w:sz w:val="22"/>
        </w:rPr>
        <w:t>×</w:t>
      </w:r>
      <w:r w:rsidRPr="00277CE6">
        <w:rPr>
          <w:rFonts w:asciiTheme="minorEastAsia" w:hAnsiTheme="minorEastAsia" w:hint="eastAsia"/>
          <w:sz w:val="22"/>
        </w:rPr>
        <w:t>5枚のミシン目綴りです。最少は1,000円単位ですが、おつりは出さなくて結構です。）</w:t>
      </w:r>
    </w:p>
    <w:p w:rsidR="00277CE6" w:rsidRPr="00277CE6" w:rsidRDefault="00277CE6" w:rsidP="00222C6A">
      <w:pPr>
        <w:ind w:left="220" w:hangingChars="100" w:hanging="220"/>
        <w:rPr>
          <w:rFonts w:asciiTheme="minorEastAsia" w:hAnsiTheme="minorEastAsia"/>
          <w:sz w:val="22"/>
        </w:rPr>
      </w:pPr>
      <w:r w:rsidRPr="00277CE6">
        <w:rPr>
          <w:rFonts w:asciiTheme="minorEastAsia" w:hAnsiTheme="minorEastAsia" w:hint="eastAsia"/>
          <w:sz w:val="22"/>
        </w:rPr>
        <w:t>◆①「チケット購入型支援」支援者には、事務局より「チケット引き換えメール」を送ります。支援者が引き換えに来ましたら、本人確認のうえ、チケットをお渡しください。（「チケット購入型支援」は、支援額と同金額のチケットをお渡しください。）</w:t>
      </w:r>
    </w:p>
    <w:p w:rsidR="00277CE6" w:rsidRPr="00277CE6" w:rsidRDefault="00277CE6" w:rsidP="00222C6A">
      <w:pPr>
        <w:ind w:left="220" w:hangingChars="100" w:hanging="220"/>
        <w:rPr>
          <w:rFonts w:asciiTheme="minorEastAsia" w:hAnsiTheme="minorEastAsia"/>
          <w:sz w:val="22"/>
        </w:rPr>
      </w:pPr>
      <w:r w:rsidRPr="00277CE6">
        <w:rPr>
          <w:rFonts w:asciiTheme="minorEastAsia" w:hAnsiTheme="minorEastAsia" w:hint="eastAsia"/>
          <w:sz w:val="22"/>
        </w:rPr>
        <w:lastRenderedPageBreak/>
        <w:t>◆②「寄付型支援」支援者には、事務局より「寄付お礼メール」を送ります。メールを提示したお客様には、寄付額の10％以内のサービスのご提供をお願いします。サービスの重複を防ぐため、氏名チェックをお勧めします。</w:t>
      </w:r>
    </w:p>
    <w:p w:rsidR="00277CE6" w:rsidRPr="00277CE6" w:rsidRDefault="00277CE6" w:rsidP="00277CE6">
      <w:pPr>
        <w:rPr>
          <w:rFonts w:asciiTheme="minorEastAsia" w:hAnsiTheme="minorEastAsia"/>
          <w:sz w:val="22"/>
        </w:rPr>
      </w:pPr>
      <w:r w:rsidRPr="00277CE6">
        <w:rPr>
          <w:rFonts w:asciiTheme="minorEastAsia" w:hAnsiTheme="minorEastAsia" w:hint="eastAsia"/>
          <w:sz w:val="22"/>
        </w:rPr>
        <w:t>◆チケットの使用期限は、</w:t>
      </w:r>
      <w:r w:rsidR="0084681D">
        <w:rPr>
          <w:rFonts w:asciiTheme="minorEastAsia" w:hAnsiTheme="minorEastAsia" w:hint="eastAsia"/>
          <w:sz w:val="22"/>
        </w:rPr>
        <w:t>11</w:t>
      </w:r>
      <w:r w:rsidRPr="00277CE6">
        <w:rPr>
          <w:rFonts w:asciiTheme="minorEastAsia" w:hAnsiTheme="minorEastAsia" w:hint="eastAsia"/>
          <w:sz w:val="22"/>
        </w:rPr>
        <w:t>月</w:t>
      </w:r>
      <w:r w:rsidR="0084681D">
        <w:rPr>
          <w:rFonts w:asciiTheme="minorEastAsia" w:hAnsiTheme="minorEastAsia" w:hint="eastAsia"/>
          <w:sz w:val="22"/>
        </w:rPr>
        <w:t>2</w:t>
      </w:r>
      <w:r w:rsidRPr="00277CE6">
        <w:rPr>
          <w:rFonts w:asciiTheme="minorEastAsia" w:hAnsiTheme="minorEastAsia" w:hint="eastAsia"/>
          <w:sz w:val="22"/>
        </w:rPr>
        <w:t>日（</w:t>
      </w:r>
      <w:r w:rsidR="0084681D">
        <w:rPr>
          <w:rFonts w:asciiTheme="minorEastAsia" w:hAnsiTheme="minorEastAsia" w:hint="eastAsia"/>
          <w:sz w:val="22"/>
        </w:rPr>
        <w:t>月</w:t>
      </w:r>
      <w:r w:rsidRPr="00277CE6">
        <w:rPr>
          <w:rFonts w:asciiTheme="minorEastAsia" w:hAnsiTheme="minorEastAsia" w:hint="eastAsia"/>
          <w:sz w:val="22"/>
        </w:rPr>
        <w:t>）から2021年2月28日（日）までです。</w:t>
      </w:r>
    </w:p>
    <w:p w:rsidR="00277CE6" w:rsidRPr="00277CE6" w:rsidRDefault="00277CE6" w:rsidP="00277CE6">
      <w:pPr>
        <w:rPr>
          <w:rFonts w:asciiTheme="minorEastAsia" w:hAnsiTheme="minorEastAsia"/>
          <w:sz w:val="22"/>
        </w:rPr>
      </w:pPr>
      <w:r w:rsidRPr="00277CE6">
        <w:rPr>
          <w:rFonts w:asciiTheme="minorEastAsia" w:hAnsiTheme="minorEastAsia" w:hint="eastAsia"/>
          <w:sz w:val="22"/>
        </w:rPr>
        <w:t>※新型コロナウイルス感染拡大の状況によって変更になる場合があります。</w:t>
      </w:r>
    </w:p>
    <w:p w:rsidR="00277CE6" w:rsidRDefault="00277CE6" w:rsidP="00277CE6">
      <w:pPr>
        <w:rPr>
          <w:rFonts w:asciiTheme="minorEastAsia" w:hAnsiTheme="minorEastAsia"/>
          <w:sz w:val="22"/>
        </w:rPr>
      </w:pPr>
    </w:p>
    <w:p w:rsidR="00B0589D" w:rsidRDefault="00B0589D" w:rsidP="00277CE6">
      <w:pPr>
        <w:rPr>
          <w:rFonts w:asciiTheme="minorEastAsia" w:hAnsiTheme="minorEastAsia"/>
          <w:sz w:val="22"/>
        </w:rPr>
      </w:pPr>
      <w:r>
        <w:rPr>
          <w:rFonts w:asciiTheme="minorEastAsia" w:hAnsiTheme="minorEastAsia"/>
          <w:noProof/>
          <w:sz w:val="22"/>
        </w:rPr>
        <w:drawing>
          <wp:inline distT="0" distB="0" distL="0" distR="0">
            <wp:extent cx="6120130" cy="280035"/>
            <wp:effectExtent l="0" t="0" r="0"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48F56A.tmp"/>
                    <pic:cNvPicPr/>
                  </pic:nvPicPr>
                  <pic:blipFill>
                    <a:blip r:embed="rId8">
                      <a:extLst>
                        <a:ext uri="{28A0092B-C50C-407E-A947-70E740481C1C}">
                          <a14:useLocalDpi xmlns:a14="http://schemas.microsoft.com/office/drawing/2010/main" val="0"/>
                        </a:ext>
                      </a:extLst>
                    </a:blip>
                    <a:stretch>
                      <a:fillRect/>
                    </a:stretch>
                  </pic:blipFill>
                  <pic:spPr>
                    <a:xfrm>
                      <a:off x="0" y="0"/>
                      <a:ext cx="6120130" cy="280035"/>
                    </a:xfrm>
                    <a:prstGeom prst="rect">
                      <a:avLst/>
                    </a:prstGeom>
                  </pic:spPr>
                </pic:pic>
              </a:graphicData>
            </a:graphic>
          </wp:inline>
        </w:drawing>
      </w:r>
    </w:p>
    <w:p w:rsidR="00277CE6" w:rsidRPr="00277CE6" w:rsidRDefault="00277CE6" w:rsidP="00222C6A">
      <w:pPr>
        <w:ind w:left="220" w:hangingChars="100" w:hanging="220"/>
        <w:rPr>
          <w:rFonts w:asciiTheme="minorEastAsia" w:hAnsiTheme="minorEastAsia"/>
          <w:sz w:val="22"/>
        </w:rPr>
      </w:pPr>
      <w:r w:rsidRPr="00277CE6">
        <w:rPr>
          <w:rFonts w:asciiTheme="minorEastAsia" w:hAnsiTheme="minorEastAsia" w:hint="eastAsia"/>
          <w:sz w:val="22"/>
        </w:rPr>
        <w:t>●中小企業支援法（昭和38年法律第147号）第2条1項に規定する「中小事業者」であること。（これに該当しない場合は、県内商工会議所、商工会の会員であること）</w:t>
      </w:r>
    </w:p>
    <w:p w:rsidR="00277CE6" w:rsidRPr="00277CE6" w:rsidRDefault="00277CE6" w:rsidP="00222C6A">
      <w:pPr>
        <w:ind w:left="220" w:hangingChars="100" w:hanging="220"/>
        <w:rPr>
          <w:rFonts w:asciiTheme="minorEastAsia" w:hAnsiTheme="minorEastAsia"/>
          <w:sz w:val="22"/>
        </w:rPr>
      </w:pPr>
      <w:r w:rsidRPr="00277CE6">
        <w:rPr>
          <w:rFonts w:asciiTheme="minorEastAsia" w:hAnsiTheme="minorEastAsia" w:hint="eastAsia"/>
          <w:sz w:val="22"/>
        </w:rPr>
        <w:t>●長野県内の飲食店（店内に飲食スペースを有するもの）、宿泊施設であり、今後も営業する意思があること。</w:t>
      </w:r>
    </w:p>
    <w:p w:rsidR="00277CE6" w:rsidRPr="00277CE6" w:rsidRDefault="00277CE6" w:rsidP="00222C6A">
      <w:pPr>
        <w:ind w:left="220" w:hangingChars="100" w:hanging="220"/>
        <w:rPr>
          <w:rFonts w:asciiTheme="minorEastAsia" w:hAnsiTheme="minorEastAsia"/>
          <w:sz w:val="22"/>
        </w:rPr>
      </w:pPr>
      <w:r w:rsidRPr="00277CE6">
        <w:rPr>
          <w:rFonts w:asciiTheme="minorEastAsia" w:hAnsiTheme="minorEastAsia" w:hint="eastAsia"/>
          <w:sz w:val="22"/>
        </w:rPr>
        <w:t>●反社会勢力（暴力団、暴力団員、暴力団員でなくなった時から5年を経過しない者、暴力団準構成員、暴力団関係企業、総会屋等、社会運動等標ぼうゴロ、特殊知能暴力集団、その他これらに準じる者をいう）に該当しないこと。</w:t>
      </w:r>
    </w:p>
    <w:p w:rsidR="00277CE6" w:rsidRPr="00277CE6" w:rsidRDefault="00277CE6" w:rsidP="00222C6A">
      <w:pPr>
        <w:ind w:left="220" w:hangingChars="100" w:hanging="220"/>
        <w:rPr>
          <w:rFonts w:asciiTheme="minorEastAsia" w:hAnsiTheme="minorEastAsia"/>
          <w:sz w:val="22"/>
        </w:rPr>
      </w:pPr>
      <w:r w:rsidRPr="00277CE6">
        <w:rPr>
          <w:rFonts w:asciiTheme="minorEastAsia" w:hAnsiTheme="minorEastAsia" w:hint="eastAsia"/>
          <w:sz w:val="22"/>
        </w:rPr>
        <w:t>●公序良俗に反する事業または公的な資金使途として、社会通念上、不適切であると判断される事業（風俗営業等の規制及び業務の適正化等に関する法律（昭和23年法律第122号）第2条第1項及び第5項に規定する風俗営業など）を行う者でないこと。</w:t>
      </w:r>
    </w:p>
    <w:p w:rsidR="00277CE6" w:rsidRPr="00277CE6" w:rsidRDefault="00277CE6" w:rsidP="00222C6A">
      <w:pPr>
        <w:ind w:left="220" w:hangingChars="100" w:hanging="220"/>
        <w:rPr>
          <w:rFonts w:asciiTheme="minorEastAsia" w:hAnsiTheme="minorEastAsia"/>
          <w:sz w:val="22"/>
        </w:rPr>
      </w:pPr>
      <w:r w:rsidRPr="00277CE6">
        <w:rPr>
          <w:rFonts w:asciiTheme="minorEastAsia" w:hAnsiTheme="minorEastAsia" w:hint="eastAsia"/>
          <w:sz w:val="22"/>
        </w:rPr>
        <w:t>●新型コロナウイルス感染症防止に取り組んでいること。（「新型コロナ対策推進宣言の店」ステッカーを店頭や店内に掲示していること）</w:t>
      </w:r>
    </w:p>
    <w:p w:rsidR="00277CE6" w:rsidRPr="00277CE6" w:rsidRDefault="00277CE6" w:rsidP="00277CE6">
      <w:pPr>
        <w:rPr>
          <w:rFonts w:asciiTheme="minorEastAsia" w:hAnsiTheme="minorEastAsia"/>
          <w:sz w:val="22"/>
        </w:rPr>
      </w:pPr>
      <w:r w:rsidRPr="00277CE6">
        <w:rPr>
          <w:rFonts w:asciiTheme="minorEastAsia" w:hAnsiTheme="minorEastAsia" w:hint="eastAsia"/>
          <w:sz w:val="22"/>
        </w:rPr>
        <w:t>●以下の事項に同意していること</w:t>
      </w:r>
    </w:p>
    <w:p w:rsidR="00277CE6" w:rsidRPr="00277CE6" w:rsidRDefault="00277CE6" w:rsidP="00222C6A">
      <w:pPr>
        <w:ind w:leftChars="100" w:left="430" w:hangingChars="100" w:hanging="220"/>
        <w:rPr>
          <w:rFonts w:asciiTheme="minorEastAsia" w:hAnsiTheme="minorEastAsia"/>
          <w:sz w:val="22"/>
        </w:rPr>
      </w:pPr>
      <w:r w:rsidRPr="00277CE6">
        <w:rPr>
          <w:rFonts w:asciiTheme="minorEastAsia" w:hAnsiTheme="minorEastAsia" w:hint="eastAsia"/>
          <w:sz w:val="22"/>
        </w:rPr>
        <w:t>◇本事業は、支援者が支援したい飲食店、宿泊施設を指定して支援金を供出するものであるため、指定されない（支援金がない）場合があることを予めご了承ください。</w:t>
      </w:r>
    </w:p>
    <w:p w:rsidR="00277CE6" w:rsidRPr="00277CE6" w:rsidRDefault="00277CE6" w:rsidP="00222C6A">
      <w:pPr>
        <w:ind w:leftChars="100" w:left="430" w:hangingChars="100" w:hanging="220"/>
        <w:rPr>
          <w:rFonts w:asciiTheme="minorEastAsia" w:hAnsiTheme="minorEastAsia"/>
          <w:sz w:val="22"/>
        </w:rPr>
      </w:pPr>
      <w:r w:rsidRPr="00277CE6">
        <w:rPr>
          <w:rFonts w:asciiTheme="minorEastAsia" w:hAnsiTheme="minorEastAsia" w:hint="eastAsia"/>
          <w:sz w:val="22"/>
        </w:rPr>
        <w:t>◇本事業への参加申し込み以降、利用券の有効期間内に、やむを得ない事情等により閉店される場合は、閉店が決まり次第、最寄りの商工会議所、または商工会までご連絡ください。</w:t>
      </w:r>
    </w:p>
    <w:p w:rsidR="00277CE6" w:rsidRPr="00277CE6" w:rsidRDefault="00277CE6" w:rsidP="00222C6A">
      <w:pPr>
        <w:ind w:leftChars="100" w:left="430" w:hangingChars="100" w:hanging="220"/>
        <w:rPr>
          <w:rFonts w:asciiTheme="minorEastAsia" w:hAnsiTheme="minorEastAsia"/>
          <w:sz w:val="22"/>
        </w:rPr>
      </w:pPr>
      <w:r w:rsidRPr="00277CE6">
        <w:rPr>
          <w:rFonts w:asciiTheme="minorEastAsia" w:hAnsiTheme="minorEastAsia" w:hint="eastAsia"/>
          <w:sz w:val="22"/>
        </w:rPr>
        <w:t>◇支援者からの支援金がある場合でも、支援金の振込前までに閉店された場合は、支援金を振り込みません。</w:t>
      </w:r>
    </w:p>
    <w:p w:rsidR="001A7B86" w:rsidRDefault="00277CE6" w:rsidP="00222C6A">
      <w:pPr>
        <w:ind w:leftChars="100" w:left="430" w:hangingChars="100" w:hanging="220"/>
        <w:rPr>
          <w:rFonts w:asciiTheme="minorEastAsia" w:hAnsiTheme="minorEastAsia"/>
          <w:sz w:val="22"/>
        </w:rPr>
      </w:pPr>
      <w:r w:rsidRPr="00277CE6">
        <w:rPr>
          <w:rFonts w:asciiTheme="minorEastAsia" w:hAnsiTheme="minorEastAsia" w:hint="eastAsia"/>
          <w:sz w:val="22"/>
        </w:rPr>
        <w:t>◇万一、参加事業者と支援者との間でトラブルが発生した場合でも、実行委員会では一切の関与・責任を負いません。</w:t>
      </w:r>
    </w:p>
    <w:p w:rsidR="00222C6A" w:rsidRDefault="00222C6A" w:rsidP="00277CE6">
      <w:pPr>
        <w:rPr>
          <w:rFonts w:asciiTheme="minorEastAsia" w:hAnsiTheme="minorEastAsia"/>
          <w:sz w:val="22"/>
        </w:rPr>
      </w:pPr>
    </w:p>
    <w:p w:rsidR="00222C6A" w:rsidRDefault="001A3556" w:rsidP="00277CE6">
      <w:pPr>
        <w:rPr>
          <w:rFonts w:asciiTheme="minorEastAsia" w:hAnsiTheme="minorEastAsia"/>
          <w:noProof/>
          <w:sz w:val="22"/>
        </w:rPr>
      </w:pPr>
      <w:r>
        <w:rPr>
          <w:rFonts w:asciiTheme="minorEastAsia" w:hAnsiTheme="minorEastAsia"/>
          <w:noProof/>
          <w:sz w:val="22"/>
        </w:rPr>
        <w:drawing>
          <wp:inline distT="0" distB="0" distL="0" distR="0">
            <wp:extent cx="6120130" cy="876300"/>
            <wp:effectExtent l="0" t="0" r="0" b="0"/>
            <wp:docPr id="5" name="図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481076.tmp"/>
                    <pic:cNvPicPr/>
                  </pic:nvPicPr>
                  <pic:blipFill>
                    <a:blip r:embed="rId10">
                      <a:extLst>
                        <a:ext uri="{28A0092B-C50C-407E-A947-70E740481C1C}">
                          <a14:useLocalDpi xmlns:a14="http://schemas.microsoft.com/office/drawing/2010/main" val="0"/>
                        </a:ext>
                      </a:extLst>
                    </a:blip>
                    <a:stretch>
                      <a:fillRect/>
                    </a:stretch>
                  </pic:blipFill>
                  <pic:spPr>
                    <a:xfrm>
                      <a:off x="0" y="0"/>
                      <a:ext cx="6120130" cy="876300"/>
                    </a:xfrm>
                    <a:prstGeom prst="rect">
                      <a:avLst/>
                    </a:prstGeom>
                  </pic:spPr>
                </pic:pic>
              </a:graphicData>
            </a:graphic>
          </wp:inline>
        </w:drawing>
      </w:r>
    </w:p>
    <w:p w:rsidR="001A3556" w:rsidRDefault="001A3556" w:rsidP="00277CE6">
      <w:pPr>
        <w:rPr>
          <w:rFonts w:asciiTheme="minorEastAsia" w:hAnsiTheme="minorEastAsia"/>
          <w:sz w:val="22"/>
        </w:rPr>
      </w:pPr>
    </w:p>
    <w:p w:rsidR="001A3556" w:rsidRDefault="001A3556" w:rsidP="001A3556">
      <w:pPr>
        <w:ind w:left="880" w:hangingChars="400" w:hanging="880"/>
        <w:rPr>
          <w:rFonts w:asciiTheme="minorEastAsia" w:hAnsiTheme="minorEastAsia"/>
          <w:sz w:val="22"/>
        </w:rPr>
      </w:pPr>
      <w:r>
        <w:rPr>
          <w:rFonts w:asciiTheme="minorEastAsia" w:hAnsiTheme="minorEastAsia" w:hint="eastAsia"/>
          <w:sz w:val="22"/>
        </w:rPr>
        <w:t>主　催／長野県のお店にエールプロジェクト実行委員会[構成団体：長野県経営者協会、長野県中小企業団体中央会、長野県商工会議所連合会、長野県商工会連合会]</w:t>
      </w:r>
    </w:p>
    <w:p w:rsidR="00505BEC" w:rsidRDefault="001A3556" w:rsidP="001A3556">
      <w:pPr>
        <w:rPr>
          <w:rFonts w:asciiTheme="minorEastAsia" w:hAnsiTheme="minorEastAsia"/>
          <w:sz w:val="22"/>
        </w:rPr>
      </w:pPr>
      <w:r>
        <w:rPr>
          <w:rFonts w:asciiTheme="minorEastAsia" w:hAnsiTheme="minorEastAsia" w:hint="eastAsia"/>
          <w:sz w:val="22"/>
        </w:rPr>
        <w:t>連絡先／</w:t>
      </w:r>
      <w:r w:rsidR="00505BEC">
        <w:rPr>
          <w:rFonts w:asciiTheme="minorEastAsia" w:hAnsiTheme="minorEastAsia" w:hint="eastAsia"/>
          <w:sz w:val="22"/>
        </w:rPr>
        <w:t>お近くの商工会議所、商工会</w:t>
      </w:r>
    </w:p>
    <w:p w:rsidR="001A3556" w:rsidRDefault="001A3556" w:rsidP="00505BEC">
      <w:pPr>
        <w:ind w:firstLineChars="400" w:firstLine="880"/>
        <w:rPr>
          <w:rFonts w:asciiTheme="minorEastAsia" w:hAnsiTheme="minorEastAsia"/>
          <w:sz w:val="22"/>
        </w:rPr>
      </w:pPr>
      <w:r>
        <w:rPr>
          <w:rFonts w:asciiTheme="minorEastAsia" w:hAnsiTheme="minorEastAsia" w:hint="eastAsia"/>
          <w:sz w:val="22"/>
        </w:rPr>
        <w:t>長野県商工会議所連合会　電話026-226-6432</w:t>
      </w:r>
    </w:p>
    <w:p w:rsidR="001A3556" w:rsidRPr="00277CE6" w:rsidRDefault="001A3556" w:rsidP="001A3556">
      <w:pPr>
        <w:ind w:firstLineChars="400" w:firstLine="880"/>
        <w:rPr>
          <w:rFonts w:asciiTheme="minorEastAsia" w:hAnsiTheme="minorEastAsia"/>
          <w:sz w:val="22"/>
        </w:rPr>
      </w:pPr>
      <w:r>
        <w:rPr>
          <w:rFonts w:asciiTheme="minorEastAsia" w:hAnsiTheme="minorEastAsia" w:hint="eastAsia"/>
          <w:sz w:val="22"/>
        </w:rPr>
        <w:t>長野県商工会連合会　　　電話026-217-2828</w:t>
      </w:r>
    </w:p>
    <w:sectPr w:rsidR="001A3556" w:rsidRPr="00277CE6" w:rsidSect="00D16D83">
      <w:headerReference w:type="first" r:id="rId11"/>
      <w:pgSz w:w="11906" w:h="16838"/>
      <w:pgMar w:top="1134" w:right="1134" w:bottom="1134" w:left="1134" w:header="624"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790" w:rsidRDefault="00BD2790" w:rsidP="00D16D83">
      <w:r>
        <w:separator/>
      </w:r>
    </w:p>
  </w:endnote>
  <w:endnote w:type="continuationSeparator" w:id="0">
    <w:p w:rsidR="00BD2790" w:rsidRDefault="00BD2790" w:rsidP="00D1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790" w:rsidRDefault="00BD2790" w:rsidP="00D16D83">
      <w:r>
        <w:separator/>
      </w:r>
    </w:p>
  </w:footnote>
  <w:footnote w:type="continuationSeparator" w:id="0">
    <w:p w:rsidR="00BD2790" w:rsidRDefault="00BD2790" w:rsidP="00D16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D83" w:rsidRDefault="00D16D83" w:rsidP="00D16D83">
    <w:pPr>
      <w:pStyle w:val="a3"/>
      <w:jc w:val="right"/>
    </w:pPr>
    <w:r>
      <w:rPr>
        <w:rFonts w:hint="eastAsia"/>
      </w:rPr>
      <w:t>別紙２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D1"/>
    <w:rsid w:val="001A3556"/>
    <w:rsid w:val="001A7B86"/>
    <w:rsid w:val="00222C6A"/>
    <w:rsid w:val="00277CE6"/>
    <w:rsid w:val="00505BEC"/>
    <w:rsid w:val="0084681D"/>
    <w:rsid w:val="008C3B19"/>
    <w:rsid w:val="009556D1"/>
    <w:rsid w:val="00B0589D"/>
    <w:rsid w:val="00BD2790"/>
    <w:rsid w:val="00C15375"/>
    <w:rsid w:val="00C22467"/>
    <w:rsid w:val="00C60C28"/>
    <w:rsid w:val="00CB5CAC"/>
    <w:rsid w:val="00D16D83"/>
    <w:rsid w:val="00EA5FC6"/>
    <w:rsid w:val="00F96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AC87933-BCEC-4D88-80F0-F8C345D3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D83"/>
    <w:pPr>
      <w:tabs>
        <w:tab w:val="center" w:pos="4252"/>
        <w:tab w:val="right" w:pos="8504"/>
      </w:tabs>
      <w:snapToGrid w:val="0"/>
    </w:pPr>
  </w:style>
  <w:style w:type="character" w:customStyle="1" w:styleId="a4">
    <w:name w:val="ヘッダー (文字)"/>
    <w:basedOn w:val="a0"/>
    <w:link w:val="a3"/>
    <w:uiPriority w:val="99"/>
    <w:rsid w:val="00D16D83"/>
  </w:style>
  <w:style w:type="paragraph" w:styleId="a5">
    <w:name w:val="footer"/>
    <w:basedOn w:val="a"/>
    <w:link w:val="a6"/>
    <w:uiPriority w:val="99"/>
    <w:unhideWhenUsed/>
    <w:rsid w:val="00D16D83"/>
    <w:pPr>
      <w:tabs>
        <w:tab w:val="center" w:pos="4252"/>
        <w:tab w:val="right" w:pos="8504"/>
      </w:tabs>
      <w:snapToGrid w:val="0"/>
    </w:pPr>
  </w:style>
  <w:style w:type="character" w:customStyle="1" w:styleId="a6">
    <w:name w:val="フッター (文字)"/>
    <w:basedOn w:val="a0"/>
    <w:link w:val="a5"/>
    <w:uiPriority w:val="99"/>
    <w:rsid w:val="00D16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tmp"/><Relationship Id="rId4" Type="http://schemas.openxmlformats.org/officeDocument/2006/relationships/webSettings" Target="webSettings.xml"/><Relationship Id="rId9" Type="http://schemas.openxmlformats.org/officeDocument/2006/relationships/hyperlink" Target="http://www.nagano-yel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27F9D-B365-444D-9764-BD1C6B80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309</Words>
  <Characters>1765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2020-06-10T02:56:00Z</dcterms:created>
  <dcterms:modified xsi:type="dcterms:W3CDTF">2020-08-24T23:39:00Z</dcterms:modified>
</cp:coreProperties>
</file>